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AD" w:rsidRDefault="00FF3EAD" w:rsidP="00FF3EAD">
      <w:pPr>
        <w:pStyle w:val="Titolo"/>
        <w:rPr>
          <w:rFonts w:ascii="Arial" w:hAnsi="Arial" w:cs="Arial"/>
          <w:sz w:val="36"/>
          <w:szCs w:val="36"/>
        </w:rPr>
      </w:pPr>
    </w:p>
    <w:p w:rsidR="00FF3EAD" w:rsidRPr="00AE5EEA" w:rsidRDefault="00976442" w:rsidP="00825E02">
      <w:pPr>
        <w:pStyle w:val="Titolo"/>
        <w:numPr>
          <w:ilvl w:val="0"/>
          <w:numId w:val="0"/>
        </w:numPr>
        <w:jc w:val="both"/>
        <w:rPr>
          <w:rFonts w:ascii="Calibri" w:hAnsi="Calibri" w:cs="Calibri"/>
        </w:rPr>
      </w:pPr>
      <w:r>
        <w:rPr>
          <w:rFonts w:asciiTheme="minorHAnsi" w:hAnsiTheme="minorHAnsi" w:cstheme="minorHAnsi"/>
          <w:szCs w:val="28"/>
        </w:rPr>
        <w:t xml:space="preserve">Allegato </w:t>
      </w:r>
      <w:r w:rsidR="00CC6422">
        <w:rPr>
          <w:rFonts w:asciiTheme="minorHAnsi" w:hAnsiTheme="minorHAnsi" w:cstheme="minorHAnsi"/>
          <w:szCs w:val="28"/>
        </w:rPr>
        <w:t>B1 – Progetto Tecnico</w:t>
      </w:r>
    </w:p>
    <w:p w:rsidR="00BC46A0" w:rsidRDefault="00BC46A0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ANALISI CONOSCITIVA GENERALE</w:t>
      </w:r>
    </w:p>
    <w:p w:rsidR="00BC46A0" w:rsidRDefault="00BC46A0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 consistenza patrimoniale e verifica catastale</w:t>
      </w:r>
    </w:p>
    <w:p w:rsidR="00BC46A0" w:rsidRDefault="00BC46A0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ubicazione geografica, orografica e idrografica</w:t>
      </w:r>
    </w:p>
    <w:p w:rsidR="00BC46A0" w:rsidRDefault="00BC46A0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- inquadramento </w:t>
      </w:r>
      <w:proofErr w:type="spellStart"/>
      <w:r>
        <w:rPr>
          <w:rFonts w:ascii="Calibri" w:hAnsi="Calibri" w:cs="Calibri"/>
          <w:b/>
          <w:i/>
        </w:rPr>
        <w:t>geopedologico</w:t>
      </w:r>
      <w:proofErr w:type="spellEnd"/>
      <w:r>
        <w:rPr>
          <w:rFonts w:ascii="Calibri" w:hAnsi="Calibri" w:cs="Calibri"/>
          <w:b/>
          <w:i/>
        </w:rPr>
        <w:t xml:space="preserve"> e analisi del rischio idrogeologico</w:t>
      </w:r>
    </w:p>
    <w:p w:rsidR="00BC46A0" w:rsidRDefault="00BC46A0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analisi climatica</w:t>
      </w:r>
    </w:p>
    <w:p w:rsidR="00BC46A0" w:rsidRDefault="00BC46A0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- studio </w:t>
      </w:r>
      <w:proofErr w:type="spellStart"/>
      <w:r>
        <w:rPr>
          <w:rFonts w:ascii="Calibri" w:hAnsi="Calibri" w:cs="Calibri"/>
          <w:b/>
          <w:i/>
        </w:rPr>
        <w:t>vegetazionale</w:t>
      </w:r>
      <w:proofErr w:type="spellEnd"/>
    </w:p>
    <w:p w:rsidR="00BC46A0" w:rsidRDefault="00BC46A0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studio zoologico</w:t>
      </w:r>
    </w:p>
    <w:p w:rsidR="00BC46A0" w:rsidRDefault="00BC46A0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aspetti socioeconomici e storici</w:t>
      </w:r>
    </w:p>
    <w:p w:rsidR="00BC46A0" w:rsidRDefault="00BC46A0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vincoli pianificatori ed istituzioni presenti</w:t>
      </w:r>
    </w:p>
    <w:p w:rsidR="00BC46A0" w:rsidRDefault="00BC46A0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ANALISI FORESTALE</w:t>
      </w:r>
    </w:p>
    <w:p w:rsidR="00BC46A0" w:rsidRDefault="00BC46A0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- </w:t>
      </w:r>
      <w:r w:rsidR="005A57C2">
        <w:rPr>
          <w:rFonts w:ascii="Calibri" w:hAnsi="Calibri" w:cs="Calibri"/>
          <w:b/>
          <w:i/>
        </w:rPr>
        <w:t>compartimentazione della foresta e descrizioni particellari</w:t>
      </w:r>
    </w:p>
    <w:p w:rsidR="005A57C2" w:rsidRDefault="005A57C2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- rilievo </w:t>
      </w:r>
      <w:proofErr w:type="spellStart"/>
      <w:r>
        <w:rPr>
          <w:rFonts w:ascii="Calibri" w:hAnsi="Calibri" w:cs="Calibri"/>
          <w:b/>
          <w:i/>
        </w:rPr>
        <w:t>tassatorio</w:t>
      </w:r>
      <w:proofErr w:type="spellEnd"/>
      <w:r>
        <w:rPr>
          <w:rFonts w:ascii="Calibri" w:hAnsi="Calibri" w:cs="Calibri"/>
          <w:b/>
          <w:i/>
        </w:rPr>
        <w:t xml:space="preserve"> </w:t>
      </w:r>
      <w:proofErr w:type="spellStart"/>
      <w:r>
        <w:rPr>
          <w:rFonts w:ascii="Calibri" w:hAnsi="Calibri" w:cs="Calibri"/>
          <w:b/>
          <w:i/>
        </w:rPr>
        <w:t>dendrometrico</w:t>
      </w:r>
      <w:proofErr w:type="spellEnd"/>
    </w:p>
    <w:p w:rsidR="005A57C2" w:rsidRDefault="005A57C2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aree dimostrative permanenti</w:t>
      </w:r>
    </w:p>
    <w:p w:rsidR="005A57C2" w:rsidRDefault="005A57C2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viabilità ed altre infrastrutture</w:t>
      </w:r>
    </w:p>
    <w:p w:rsidR="005A57C2" w:rsidRDefault="005A57C2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accessibilità ed esbosco</w:t>
      </w:r>
    </w:p>
    <w:p w:rsidR="005A57C2" w:rsidRDefault="005A57C2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ANALISI PASTORALE</w:t>
      </w:r>
    </w:p>
    <w:p w:rsidR="005A57C2" w:rsidRDefault="005A57C2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DEFINIZIONE DEGLI INDIRIZZI GESTIONALI E DELLE COMPRESE ASSETAMENTALI</w:t>
      </w:r>
    </w:p>
    <w:p w:rsidR="005A57C2" w:rsidRDefault="005A57C2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 attività di pianificazione forestale</w:t>
      </w:r>
    </w:p>
    <w:p w:rsidR="005A57C2" w:rsidRDefault="005A57C2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gestione forestale sostenibile e certificazione forestale</w:t>
      </w:r>
    </w:p>
    <w:p w:rsidR="005A57C2" w:rsidRDefault="005A57C2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pianificazione partecipata</w:t>
      </w:r>
    </w:p>
    <w:p w:rsidR="005A57C2" w:rsidRDefault="005A57C2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collegamento con la stazione appaltante</w:t>
      </w:r>
    </w:p>
    <w:p w:rsidR="005A57C2" w:rsidRDefault="005A57C2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- </w:t>
      </w:r>
      <w:r w:rsidR="00B73D7D">
        <w:rPr>
          <w:rFonts w:ascii="Calibri" w:hAnsi="Calibri" w:cs="Calibri"/>
          <w:b/>
          <w:i/>
        </w:rPr>
        <w:t>analisi del territorio attraverso analisi delle criticità</w:t>
      </w:r>
    </w:p>
    <w:p w:rsidR="00976442" w:rsidRDefault="00976442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analisi del rischio incendi boschivi</w:t>
      </w:r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lastRenderedPageBreak/>
        <w:t>PIANIFICAZIONE DEGLI INTERVENTI</w:t>
      </w:r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piano pluriennale dei tagli</w:t>
      </w:r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piano degli interventi pastorali</w:t>
      </w:r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piano degli interventi di altro tipo</w:t>
      </w:r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usi civici (se presenti)</w:t>
      </w:r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- </w:t>
      </w:r>
      <w:r w:rsidR="002E6D82">
        <w:rPr>
          <w:rFonts w:ascii="Calibri" w:hAnsi="Calibri" w:cs="Calibri"/>
          <w:b/>
          <w:i/>
        </w:rPr>
        <w:t>p</w:t>
      </w:r>
      <w:r>
        <w:rPr>
          <w:rFonts w:ascii="Calibri" w:hAnsi="Calibri" w:cs="Calibri"/>
          <w:b/>
          <w:i/>
        </w:rPr>
        <w:t>iano degli interventi in funzione antincendio boschivo</w:t>
      </w:r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 -</w:t>
      </w:r>
      <w:r w:rsidR="002E6D82">
        <w:rPr>
          <w:rFonts w:ascii="Calibri" w:hAnsi="Calibri" w:cs="Calibri"/>
          <w:b/>
          <w:i/>
        </w:rPr>
        <w:t>p</w:t>
      </w:r>
      <w:r>
        <w:rPr>
          <w:rFonts w:ascii="Calibri" w:hAnsi="Calibri" w:cs="Calibri"/>
          <w:b/>
          <w:i/>
        </w:rPr>
        <w:t xml:space="preserve">roposte per la valorizzazione della fruizione </w:t>
      </w:r>
      <w:proofErr w:type="spellStart"/>
      <w:r>
        <w:rPr>
          <w:rFonts w:ascii="Calibri" w:hAnsi="Calibri" w:cs="Calibri"/>
          <w:b/>
          <w:i/>
        </w:rPr>
        <w:t>turistico-escursionistica-naturalistica-didattica</w:t>
      </w:r>
      <w:proofErr w:type="spellEnd"/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energie rinnovabili</w:t>
      </w:r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PIANIFICAZIONE NELLA AREE N</w:t>
      </w:r>
      <w:r w:rsidR="005641FC">
        <w:rPr>
          <w:rFonts w:ascii="Calibri" w:hAnsi="Calibri" w:cs="Calibri"/>
          <w:b/>
          <w:i/>
        </w:rPr>
        <w:t>ATURA</w:t>
      </w:r>
      <w:r>
        <w:rPr>
          <w:rFonts w:ascii="Calibri" w:hAnsi="Calibri" w:cs="Calibri"/>
          <w:b/>
          <w:i/>
        </w:rPr>
        <w:t xml:space="preserve"> 2000 e </w:t>
      </w:r>
      <w:r w:rsidR="005641FC">
        <w:rPr>
          <w:rFonts w:ascii="Calibri" w:hAnsi="Calibri" w:cs="Calibri"/>
          <w:b/>
          <w:i/>
        </w:rPr>
        <w:t>RELAZIONE</w:t>
      </w:r>
      <w:r>
        <w:rPr>
          <w:rFonts w:ascii="Calibri" w:hAnsi="Calibri" w:cs="Calibri"/>
          <w:b/>
          <w:i/>
        </w:rPr>
        <w:t xml:space="preserve"> di </w:t>
      </w:r>
      <w:r w:rsidR="005641FC">
        <w:rPr>
          <w:rFonts w:ascii="Calibri" w:hAnsi="Calibri" w:cs="Calibri"/>
          <w:b/>
          <w:i/>
        </w:rPr>
        <w:t>INCIDENZA</w:t>
      </w:r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PRODOTTI FORNITI</w:t>
      </w:r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cartografia</w:t>
      </w:r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- altri elaborati</w:t>
      </w:r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ASSISTENZA E SERVIZI SUCCESSIVI ALLA CONSEGNA DEL PGF</w:t>
      </w:r>
    </w:p>
    <w:p w:rsidR="00B73D7D" w:rsidRDefault="00B73D7D" w:rsidP="00FF3EAD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MODALITA’ ORGANIZZATIVE</w:t>
      </w:r>
    </w:p>
    <w:sectPr w:rsidR="00B73D7D" w:rsidSect="00827B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134" w:bottom="1134" w:left="1134" w:header="142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3DA" w:rsidRDefault="005413DA" w:rsidP="000E1963">
      <w:r>
        <w:separator/>
      </w:r>
    </w:p>
  </w:endnote>
  <w:endnote w:type="continuationSeparator" w:id="0">
    <w:p w:rsidR="005413DA" w:rsidRDefault="005413DA" w:rsidP="000E1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E9B" w:rsidRDefault="006D4E4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9E0899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E0899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233E9B" w:rsidRDefault="00CC6422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E9B" w:rsidRDefault="00CC6422">
    <w:pPr>
      <w:pStyle w:val="Pidipagina"/>
      <w:framePr w:wrap="around" w:vAnchor="text" w:hAnchor="margin" w:xAlign="center" w:y="1"/>
      <w:rPr>
        <w:rStyle w:val="Numeropagina"/>
      </w:rPr>
    </w:pPr>
  </w:p>
  <w:p w:rsidR="00233E9B" w:rsidRDefault="00CC6422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94B" w:rsidRDefault="009D794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3DA" w:rsidRDefault="005413DA" w:rsidP="000E1963">
      <w:r>
        <w:separator/>
      </w:r>
    </w:p>
  </w:footnote>
  <w:footnote w:type="continuationSeparator" w:id="0">
    <w:p w:rsidR="005413DA" w:rsidRDefault="005413DA" w:rsidP="000E19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94B" w:rsidRDefault="009D794B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E9B" w:rsidRPr="00430458" w:rsidRDefault="00CC6422" w:rsidP="00430458">
    <w:pPr>
      <w:pStyle w:val="Intestazione"/>
      <w:rPr>
        <w:rFonts w:ascii="Tahoma" w:hAnsi="Tahoma" w:cs="Tahoma"/>
        <w:sz w:val="22"/>
        <w:szCs w:val="22"/>
      </w:rPr>
    </w:pPr>
  </w:p>
  <w:p w:rsidR="00233E9B" w:rsidRDefault="00CC6422" w:rsidP="00430458">
    <w:pPr>
      <w:pStyle w:val="Intestazione"/>
      <w:jc w:val="center"/>
      <w:rPr>
        <w:rFonts w:ascii="Verdana" w:hAnsi="Verdana" w:cs="Tahoma"/>
        <w:iCs/>
        <w:sz w:val="22"/>
        <w:szCs w:val="22"/>
      </w:rPr>
    </w:pPr>
  </w:p>
  <w:p w:rsidR="00233E9B" w:rsidRPr="009D794B" w:rsidRDefault="00CC6422" w:rsidP="006D6549">
    <w:pPr>
      <w:pStyle w:val="Intestazione"/>
      <w:jc w:val="center"/>
      <w:rPr>
        <w:rFonts w:ascii="Arial Narrow" w:hAnsi="Arial Narrow" w:cs="Arial"/>
        <w:b/>
        <w:iCs/>
        <w:color w:val="000000" w:themeColor="text1"/>
        <w:szCs w:val="24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94B" w:rsidRDefault="009D794B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A0907"/>
    <w:multiLevelType w:val="hybridMultilevel"/>
    <w:tmpl w:val="D964530A"/>
    <w:lvl w:ilvl="0" w:tplc="45F6466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EAD"/>
    <w:rsid w:val="000120FD"/>
    <w:rsid w:val="000E1963"/>
    <w:rsid w:val="001B30FF"/>
    <w:rsid w:val="001E3CFB"/>
    <w:rsid w:val="0022626E"/>
    <w:rsid w:val="00241A49"/>
    <w:rsid w:val="002B085C"/>
    <w:rsid w:val="002E6D82"/>
    <w:rsid w:val="00390FC0"/>
    <w:rsid w:val="00430E55"/>
    <w:rsid w:val="004C27C1"/>
    <w:rsid w:val="005413DA"/>
    <w:rsid w:val="005641FC"/>
    <w:rsid w:val="005A57C2"/>
    <w:rsid w:val="005B6BB6"/>
    <w:rsid w:val="005B7C4D"/>
    <w:rsid w:val="006D4E45"/>
    <w:rsid w:val="007D1FCC"/>
    <w:rsid w:val="00825E02"/>
    <w:rsid w:val="009118DD"/>
    <w:rsid w:val="00937AB5"/>
    <w:rsid w:val="00976442"/>
    <w:rsid w:val="00983784"/>
    <w:rsid w:val="009D794B"/>
    <w:rsid w:val="009E0899"/>
    <w:rsid w:val="00A607E1"/>
    <w:rsid w:val="00AD234C"/>
    <w:rsid w:val="00AD671D"/>
    <w:rsid w:val="00AE5EEA"/>
    <w:rsid w:val="00B73D7D"/>
    <w:rsid w:val="00B808DC"/>
    <w:rsid w:val="00BC46A0"/>
    <w:rsid w:val="00C87C73"/>
    <w:rsid w:val="00CC6422"/>
    <w:rsid w:val="00DE41A3"/>
    <w:rsid w:val="00EC6C6B"/>
    <w:rsid w:val="00FF3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3E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FF3EA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FF3EAD"/>
    <w:rPr>
      <w:rFonts w:ascii="Times New Roman" w:eastAsia="Times New Roman" w:hAnsi="Times New Roman" w:cs="Times New Roman"/>
      <w:sz w:val="24"/>
      <w:szCs w:val="20"/>
    </w:rPr>
  </w:style>
  <w:style w:type="paragraph" w:styleId="Pidipagina">
    <w:name w:val="footer"/>
    <w:basedOn w:val="Normale"/>
    <w:link w:val="PidipaginaCarattere"/>
    <w:rsid w:val="00FF3EA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FF3EAD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FF3EAD"/>
  </w:style>
  <w:style w:type="paragraph" w:styleId="Titolo">
    <w:name w:val="Title"/>
    <w:basedOn w:val="Normale"/>
    <w:link w:val="TitoloCarattere"/>
    <w:qFormat/>
    <w:rsid w:val="00FF3EAD"/>
    <w:pPr>
      <w:numPr>
        <w:ilvl w:val="12"/>
      </w:numPr>
      <w:jc w:val="center"/>
    </w:pPr>
    <w:rPr>
      <w:b/>
      <w:sz w:val="28"/>
      <w:u w:val="single"/>
    </w:rPr>
  </w:style>
  <w:style w:type="character" w:customStyle="1" w:styleId="TitoloCarattere">
    <w:name w:val="Titolo Carattere"/>
    <w:basedOn w:val="Carpredefinitoparagrafo"/>
    <w:link w:val="Titolo"/>
    <w:rsid w:val="00FF3EAD"/>
    <w:rPr>
      <w:rFonts w:ascii="Times New Roman" w:eastAsia="Times New Roman" w:hAnsi="Times New Roman" w:cs="Times New Roman"/>
      <w:b/>
      <w:sz w:val="28"/>
      <w:szCs w:val="20"/>
      <w:u w:val="single"/>
      <w:lang w:eastAsia="it-IT"/>
    </w:rPr>
  </w:style>
  <w:style w:type="paragraph" w:styleId="NormaleWeb">
    <w:name w:val="Normal (Web)"/>
    <w:basedOn w:val="Normale"/>
    <w:unhideWhenUsed/>
    <w:rsid w:val="00FF3EAD"/>
    <w:pPr>
      <w:suppressAutoHyphens/>
      <w:spacing w:before="280" w:after="280"/>
    </w:pPr>
    <w:rPr>
      <w:rFonts w:ascii="Arial Unicode MS" w:eastAsia="Arial Unicode MS" w:hAnsi="Arial Unicode MS" w:cs="Arial Unicode MS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825E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AROSATI</dc:creator>
  <cp:lastModifiedBy>Riccardo Ferricelli</cp:lastModifiedBy>
  <cp:revision>4</cp:revision>
  <dcterms:created xsi:type="dcterms:W3CDTF">2021-05-25T14:16:00Z</dcterms:created>
  <dcterms:modified xsi:type="dcterms:W3CDTF">2021-11-22T11:41:00Z</dcterms:modified>
</cp:coreProperties>
</file>